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FE44" w14:textId="235D366F" w:rsidR="006B6E17" w:rsidRDefault="59C73110" w:rsidP="1202DC05">
      <w:pPr>
        <w:jc w:val="center"/>
      </w:pPr>
      <w:bookmarkStart w:id="0" w:name="_GoBack"/>
      <w:bookmarkEnd w:id="0"/>
      <w:r w:rsidRPr="1202DC05">
        <w:rPr>
          <w:rFonts w:ascii="Arial" w:eastAsia="Arial" w:hAnsi="Arial" w:cs="Arial"/>
          <w:b/>
          <w:bCs/>
          <w:sz w:val="32"/>
          <w:szCs w:val="32"/>
          <w:lang w:val="en-US"/>
        </w:rPr>
        <w:t>Eastgate Academy Anti-bullying Policy</w:t>
      </w:r>
    </w:p>
    <w:p w14:paraId="1A3693BF" w14:textId="67C45D23" w:rsidR="006B6E17" w:rsidRDefault="59C73110">
      <w:r w:rsidRPr="1202DC05">
        <w:rPr>
          <w:rFonts w:ascii="Arial" w:eastAsia="Arial" w:hAnsi="Arial" w:cs="Arial"/>
          <w:b/>
          <w:bCs/>
          <w:sz w:val="20"/>
          <w:szCs w:val="20"/>
          <w:lang w:val="en-US"/>
        </w:rPr>
        <w:t xml:space="preserve"> </w:t>
      </w:r>
      <w:r w:rsidRPr="1202DC05">
        <w:rPr>
          <w:rFonts w:ascii="Arial" w:eastAsia="Arial" w:hAnsi="Arial" w:cs="Arial"/>
          <w:b/>
          <w:bCs/>
          <w:sz w:val="32"/>
          <w:szCs w:val="32"/>
          <w:lang w:val="en-US"/>
        </w:rPr>
        <w:t>Introduction</w:t>
      </w:r>
    </w:p>
    <w:p w14:paraId="762EECD4" w14:textId="666A0076" w:rsidR="006B6E17" w:rsidRDefault="59C73110">
      <w:r w:rsidRPr="1202DC05">
        <w:rPr>
          <w:rFonts w:ascii="Calibri" w:eastAsia="Calibri" w:hAnsi="Calibri" w:cs="Calibri"/>
          <w:sz w:val="24"/>
          <w:szCs w:val="24"/>
          <w:lang w:val="en-US"/>
        </w:rPr>
        <w:t>This policy document sets out the school’s aims, principles and strategies for dealing with bullying throughout the school. It will form the basis for the development of Anti Bullying in the school over the next 12 months.</w:t>
      </w:r>
    </w:p>
    <w:p w14:paraId="4764D975" w14:textId="0654F348" w:rsidR="006B6E17" w:rsidRDefault="59C73110" w:rsidP="1202DC05">
      <w:pPr>
        <w:jc w:val="both"/>
      </w:pPr>
      <w:r w:rsidRPr="1202DC05">
        <w:rPr>
          <w:rFonts w:ascii="Calibri" w:eastAsia="Calibri" w:hAnsi="Calibri" w:cs="Calibri"/>
          <w:lang w:val="en-US"/>
        </w:rPr>
        <w:t xml:space="preserve">Reference is made to the schools Health and Safety and </w:t>
      </w:r>
      <w:proofErr w:type="spellStart"/>
      <w:r w:rsidRPr="1202DC05">
        <w:rPr>
          <w:rFonts w:ascii="Calibri" w:eastAsia="Calibri" w:hAnsi="Calibri" w:cs="Calibri"/>
          <w:lang w:val="en-US"/>
        </w:rPr>
        <w:t>Behaviour</w:t>
      </w:r>
      <w:proofErr w:type="spellEnd"/>
      <w:r w:rsidRPr="1202DC05">
        <w:rPr>
          <w:rFonts w:ascii="Calibri" w:eastAsia="Calibri" w:hAnsi="Calibri" w:cs="Calibri"/>
          <w:lang w:val="en-US"/>
        </w:rPr>
        <w:t xml:space="preserve"> policies.</w:t>
      </w:r>
    </w:p>
    <w:p w14:paraId="3C75D5A0" w14:textId="793D19BF" w:rsidR="006B6E17" w:rsidRDefault="59C73110" w:rsidP="1202DC05">
      <w:pPr>
        <w:jc w:val="both"/>
      </w:pPr>
      <w:r w:rsidRPr="1202DC05">
        <w:rPr>
          <w:rFonts w:ascii="Calibri" w:eastAsia="Calibri" w:hAnsi="Calibri" w:cs="Calibri"/>
          <w:b/>
          <w:bCs/>
          <w:lang w:val="en-US"/>
        </w:rPr>
        <w:t>TERMINOLOGY</w:t>
      </w:r>
    </w:p>
    <w:p w14:paraId="22EF4517" w14:textId="5D525393" w:rsidR="006B6E17" w:rsidRDefault="59C73110">
      <w:r w:rsidRPr="1202DC05">
        <w:rPr>
          <w:rFonts w:ascii="Calibri" w:eastAsia="Calibri" w:hAnsi="Calibri" w:cs="Calibri"/>
          <w:lang w:val="en-US"/>
        </w:rPr>
        <w:t>What is bullying?</w:t>
      </w:r>
    </w:p>
    <w:p w14:paraId="737A5F0D" w14:textId="6890F8FB"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 xml:space="preserve">deliberately hurtful </w:t>
      </w:r>
      <w:proofErr w:type="spellStart"/>
      <w:r w:rsidRPr="1202DC05">
        <w:rPr>
          <w:rFonts w:ascii="Calibri" w:eastAsia="Calibri" w:hAnsi="Calibri" w:cs="Calibri"/>
          <w:lang w:val="en-US"/>
        </w:rPr>
        <w:t>behaviour</w:t>
      </w:r>
      <w:proofErr w:type="spellEnd"/>
    </w:p>
    <w:p w14:paraId="5A6F7EE4" w14:textId="0F1F0451"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repeated, often over a period of time</w:t>
      </w:r>
    </w:p>
    <w:p w14:paraId="0352CA90" w14:textId="79D43616"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it is difficult for those being bullied to defend themselves.</w:t>
      </w:r>
    </w:p>
    <w:p w14:paraId="5FE4E546" w14:textId="17FC58B0" w:rsidR="006B6E17" w:rsidRDefault="59C73110" w:rsidP="1202DC05">
      <w:pPr>
        <w:rPr>
          <w:rFonts w:ascii="Calibri" w:eastAsia="Calibri" w:hAnsi="Calibri" w:cs="Calibri"/>
          <w:lang w:val="en-US"/>
        </w:rPr>
      </w:pPr>
      <w:r w:rsidRPr="1202DC05">
        <w:rPr>
          <w:rFonts w:ascii="Calibri" w:eastAsia="Calibri" w:hAnsi="Calibri" w:cs="Calibri"/>
          <w:lang w:val="en-US"/>
        </w:rPr>
        <w:t xml:space="preserve"> There are three main types of </w:t>
      </w:r>
      <w:proofErr w:type="gramStart"/>
      <w:r w:rsidRPr="1202DC05">
        <w:rPr>
          <w:rFonts w:ascii="Calibri" w:eastAsia="Calibri" w:hAnsi="Calibri" w:cs="Calibri"/>
          <w:lang w:val="en-US"/>
        </w:rPr>
        <w:t>bullying:-</w:t>
      </w:r>
      <w:proofErr w:type="gramEnd"/>
    </w:p>
    <w:p w14:paraId="19ADDEA1" w14:textId="71740451"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physical – hitting, kicking, taking belongings</w:t>
      </w:r>
    </w:p>
    <w:p w14:paraId="3EAF9DF8" w14:textId="660CBEDB"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verbal – name-calling, insulting, racist remarks, winding-up.</w:t>
      </w:r>
    </w:p>
    <w:p w14:paraId="3231DC2C" w14:textId="7EDD8F3F"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indirect – spreading stories about someone, excluding someone from social groups.</w:t>
      </w:r>
    </w:p>
    <w:p w14:paraId="49FBFB4C" w14:textId="3332B5C4" w:rsidR="006B6E17" w:rsidRDefault="59C73110">
      <w:r w:rsidRPr="1202DC05">
        <w:rPr>
          <w:rFonts w:ascii="Calibri" w:eastAsia="Calibri" w:hAnsi="Calibri" w:cs="Calibri"/>
          <w:sz w:val="25"/>
          <w:szCs w:val="25"/>
          <w:lang w:val="en-US"/>
        </w:rPr>
        <w:t xml:space="preserve"> </w:t>
      </w:r>
      <w:r w:rsidRPr="1202DC05">
        <w:rPr>
          <w:rFonts w:ascii="Calibri" w:eastAsia="Calibri" w:hAnsi="Calibri" w:cs="Calibri"/>
          <w:lang w:val="en-US"/>
        </w:rPr>
        <w:t>A working definition for use with children: -</w:t>
      </w:r>
    </w:p>
    <w:p w14:paraId="0891176E" w14:textId="02A72A7A" w:rsidR="006B6E17" w:rsidRDefault="59C73110" w:rsidP="1202DC05">
      <w:pPr>
        <w:spacing w:line="276" w:lineRule="auto"/>
        <w:jc w:val="both"/>
        <w:rPr>
          <w:rFonts w:ascii="Arial" w:eastAsia="Arial" w:hAnsi="Arial" w:cs="Arial"/>
          <w:b/>
          <w:bCs/>
          <w:lang w:val="en-US"/>
        </w:rPr>
      </w:pPr>
      <w:r w:rsidRPr="1202DC05">
        <w:rPr>
          <w:rFonts w:ascii="Calibri" w:eastAsia="Calibri" w:hAnsi="Calibri" w:cs="Calibri"/>
          <w:lang w:val="en-US"/>
        </w:rPr>
        <w:t>A pupil is being bullied, or picked on, when another pupil or group of pupils repeatedly say nasty things to him or her. It is also bullying when a pupil is repeatedly hit, kicked, threatened, trapped inside a room, sent nasty notes, when no one ever talks to them and things like that.</w:t>
      </w:r>
    </w:p>
    <w:p w14:paraId="460543DB" w14:textId="3A5DEC90" w:rsidR="006B6E17" w:rsidRDefault="006B6E17" w:rsidP="1202DC05">
      <w:pPr>
        <w:spacing w:line="276" w:lineRule="auto"/>
        <w:jc w:val="both"/>
        <w:rPr>
          <w:rFonts w:ascii="Arial" w:eastAsia="Arial" w:hAnsi="Arial" w:cs="Arial"/>
          <w:b/>
          <w:bCs/>
          <w:lang w:val="en-US"/>
        </w:rPr>
      </w:pPr>
    </w:p>
    <w:p w14:paraId="2D3EA17D" w14:textId="36FFFC83" w:rsidR="006B6E17" w:rsidRDefault="59C73110" w:rsidP="1202DC05">
      <w:pPr>
        <w:spacing w:line="276" w:lineRule="auto"/>
        <w:jc w:val="both"/>
        <w:rPr>
          <w:rFonts w:ascii="Arial" w:eastAsia="Arial" w:hAnsi="Arial" w:cs="Arial"/>
          <w:b/>
          <w:bCs/>
          <w:lang w:val="en-US"/>
        </w:rPr>
      </w:pPr>
      <w:r w:rsidRPr="1202DC05">
        <w:rPr>
          <w:rFonts w:ascii="Arial" w:eastAsia="Arial" w:hAnsi="Arial" w:cs="Arial"/>
          <w:b/>
          <w:bCs/>
          <w:lang w:val="en-US"/>
        </w:rPr>
        <w:t>STATEMENT OF INTENT</w:t>
      </w:r>
    </w:p>
    <w:p w14:paraId="03D4DBAA" w14:textId="44C65D83" w:rsidR="006B6E17" w:rsidRDefault="59C73110" w:rsidP="1202DC05">
      <w:pPr>
        <w:rPr>
          <w:rFonts w:ascii="Arial" w:eastAsia="Arial" w:hAnsi="Arial" w:cs="Arial"/>
          <w:b/>
          <w:bCs/>
          <w:lang w:val="en-US"/>
        </w:rPr>
      </w:pPr>
      <w:r w:rsidRPr="1202DC05">
        <w:rPr>
          <w:rFonts w:ascii="Calibri" w:eastAsia="Calibri" w:hAnsi="Calibri" w:cs="Calibri"/>
          <w:lang w:val="en-US"/>
        </w:rPr>
        <w:t>Whenever the opportunity arises it must be made profoundly clear that we will not tolerate bullying at Eastgate. Children must be encouraged to tell adults if they are bullied. Staff must be vigilant.</w:t>
      </w:r>
    </w:p>
    <w:p w14:paraId="4B8CBA09" w14:textId="0E8EDFC0" w:rsidR="006B6E17" w:rsidRDefault="59C73110" w:rsidP="1202DC05">
      <w:pPr>
        <w:spacing w:line="276" w:lineRule="auto"/>
      </w:pPr>
      <w:r w:rsidRPr="1202DC05">
        <w:rPr>
          <w:rFonts w:ascii="Calibri" w:eastAsia="Calibri" w:hAnsi="Calibri" w:cs="Calibri"/>
          <w:lang w:val="en-US"/>
        </w:rPr>
        <w:t>Discussion of bullying should be encouraged in afternoon circles and response to instances of serious bullying through discussion with parents in restorative justice parental conference</w:t>
      </w:r>
      <w:r w:rsidRPr="1202DC05">
        <w:rPr>
          <w:rFonts w:ascii="Calibri" w:eastAsia="Calibri" w:hAnsi="Calibri" w:cs="Calibri"/>
          <w:color w:val="FF0000"/>
          <w:lang w:val="en-US"/>
        </w:rPr>
        <w:t>.</w:t>
      </w:r>
    </w:p>
    <w:p w14:paraId="2DCA2EE1" w14:textId="603CFF00" w:rsidR="006B6E17" w:rsidRDefault="59C73110" w:rsidP="1202DC05">
      <w:pPr>
        <w:spacing w:line="276" w:lineRule="auto"/>
      </w:pPr>
      <w:r w:rsidRPr="1202DC05">
        <w:rPr>
          <w:rFonts w:ascii="Arial" w:eastAsia="Arial" w:hAnsi="Arial" w:cs="Arial"/>
          <w:lang w:val="en-US"/>
        </w:rPr>
        <w:t>Why tackle bullying?</w:t>
      </w:r>
    </w:p>
    <w:p w14:paraId="4534605E" w14:textId="2A32A868"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because we are an effective, caring school.</w:t>
      </w:r>
    </w:p>
    <w:p w14:paraId="6138CBFD" w14:textId="2C72A6B4"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bullying makes people unhappy and leads to low self-esteem.</w:t>
      </w:r>
    </w:p>
    <w:p w14:paraId="4EFCA399" w14:textId="0BA40701"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pupils who are being bullied are unlikely to concentrate fully on their</w:t>
      </w:r>
      <w:r w:rsidR="1D215BD5" w:rsidRPr="1202DC05">
        <w:rPr>
          <w:rFonts w:ascii="Calibri" w:eastAsia="Calibri" w:hAnsi="Calibri" w:cs="Calibri"/>
          <w:lang w:val="en-US"/>
        </w:rPr>
        <w:t xml:space="preserve"> </w:t>
      </w:r>
      <w:r w:rsidRPr="1202DC05">
        <w:rPr>
          <w:rFonts w:ascii="Calibri" w:eastAsia="Calibri" w:hAnsi="Calibri" w:cs="Calibri"/>
          <w:lang w:val="en-US"/>
        </w:rPr>
        <w:t>schoolwork.</w:t>
      </w:r>
    </w:p>
    <w:p w14:paraId="3270A4F4" w14:textId="26EE3109"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some pupils avoid being bullied by not attending to school.</w:t>
      </w:r>
    </w:p>
    <w:p w14:paraId="3C78BB89" w14:textId="0BF16333"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 xml:space="preserve">pupils who observe unchallenged bullying </w:t>
      </w:r>
      <w:proofErr w:type="spellStart"/>
      <w:r w:rsidRPr="1202DC05">
        <w:rPr>
          <w:rFonts w:ascii="Calibri" w:eastAsia="Calibri" w:hAnsi="Calibri" w:cs="Calibri"/>
          <w:lang w:val="en-US"/>
        </w:rPr>
        <w:t>behaviour</w:t>
      </w:r>
      <w:proofErr w:type="spellEnd"/>
      <w:r w:rsidRPr="1202DC05">
        <w:rPr>
          <w:rFonts w:ascii="Calibri" w:eastAsia="Calibri" w:hAnsi="Calibri" w:cs="Calibri"/>
          <w:lang w:val="en-US"/>
        </w:rPr>
        <w:t xml:space="preserve"> are likely to copy</w:t>
      </w:r>
      <w:r w:rsidR="5CE7F2FB" w:rsidRPr="1202DC05">
        <w:rPr>
          <w:rFonts w:ascii="Calibri" w:eastAsia="Calibri" w:hAnsi="Calibri" w:cs="Calibri"/>
          <w:lang w:val="en-US"/>
        </w:rPr>
        <w:t xml:space="preserve"> </w:t>
      </w:r>
      <w:r w:rsidRPr="1202DC05">
        <w:rPr>
          <w:rFonts w:ascii="Calibri" w:eastAsia="Calibri" w:hAnsi="Calibri" w:cs="Calibri"/>
          <w:lang w:val="en-US"/>
        </w:rPr>
        <w:t xml:space="preserve">this anti-social </w:t>
      </w:r>
      <w:proofErr w:type="spellStart"/>
      <w:r w:rsidRPr="1202DC05">
        <w:rPr>
          <w:rFonts w:ascii="Calibri" w:eastAsia="Calibri" w:hAnsi="Calibri" w:cs="Calibri"/>
          <w:lang w:val="en-US"/>
        </w:rPr>
        <w:t>behaviour</w:t>
      </w:r>
      <w:proofErr w:type="spellEnd"/>
      <w:r w:rsidRPr="1202DC05">
        <w:rPr>
          <w:rFonts w:ascii="Calibri" w:eastAsia="Calibri" w:hAnsi="Calibri" w:cs="Calibri"/>
          <w:lang w:val="en-US"/>
        </w:rPr>
        <w:t>.</w:t>
      </w:r>
    </w:p>
    <w:p w14:paraId="71A1BA1F" w14:textId="6F518140"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we wish to build the self-esteem of all pupils, especially bullies and victim</w:t>
      </w:r>
      <w:r w:rsidRPr="1202DC05">
        <w:rPr>
          <w:rFonts w:ascii="Calibri" w:eastAsia="Calibri" w:hAnsi="Calibri" w:cs="Calibri"/>
          <w:sz w:val="18"/>
          <w:szCs w:val="18"/>
          <w:lang w:val="en-US"/>
        </w:rPr>
        <w:t>s.</w:t>
      </w:r>
    </w:p>
    <w:p w14:paraId="4ADC6188" w14:textId="56501E64" w:rsidR="006B6E17" w:rsidRDefault="59C73110">
      <w:r w:rsidRPr="1202DC05">
        <w:rPr>
          <w:rFonts w:ascii="Calibri" w:eastAsia="Calibri" w:hAnsi="Calibri" w:cs="Calibri"/>
          <w:sz w:val="23"/>
          <w:szCs w:val="23"/>
          <w:lang w:val="en-US"/>
        </w:rPr>
        <w:t xml:space="preserve"> </w:t>
      </w:r>
    </w:p>
    <w:p w14:paraId="1AF3149B" w14:textId="7BB0F4D8" w:rsidR="006B6E17" w:rsidRDefault="006B6E17" w:rsidP="1202DC05">
      <w:pPr>
        <w:pStyle w:val="Heading1"/>
        <w:rPr>
          <w:rFonts w:ascii="Arial" w:eastAsia="Arial" w:hAnsi="Arial" w:cs="Arial"/>
          <w:sz w:val="22"/>
          <w:szCs w:val="22"/>
          <w:lang w:val="en-US"/>
        </w:rPr>
      </w:pPr>
    </w:p>
    <w:p w14:paraId="18A1A6EC" w14:textId="1BC7C020" w:rsidR="006B6E17" w:rsidRDefault="006B6E17" w:rsidP="1202DC05">
      <w:pPr>
        <w:pStyle w:val="Heading1"/>
        <w:rPr>
          <w:rFonts w:ascii="Arial" w:eastAsia="Arial" w:hAnsi="Arial" w:cs="Arial"/>
          <w:sz w:val="22"/>
          <w:szCs w:val="22"/>
          <w:lang w:val="en-US"/>
        </w:rPr>
      </w:pPr>
    </w:p>
    <w:p w14:paraId="59027060" w14:textId="24979EE9" w:rsidR="006B6E17" w:rsidRDefault="59C73110" w:rsidP="1202DC05">
      <w:pPr>
        <w:pStyle w:val="Heading1"/>
        <w:rPr>
          <w:rFonts w:ascii="Arial" w:eastAsia="Arial" w:hAnsi="Arial" w:cs="Arial"/>
          <w:b/>
          <w:bCs/>
          <w:color w:val="auto"/>
          <w:sz w:val="22"/>
          <w:szCs w:val="22"/>
          <w:lang w:val="en-US"/>
        </w:rPr>
      </w:pPr>
      <w:proofErr w:type="spellStart"/>
      <w:r w:rsidRPr="1202DC05">
        <w:rPr>
          <w:rFonts w:ascii="Arial" w:eastAsia="Arial" w:hAnsi="Arial" w:cs="Arial"/>
          <w:b/>
          <w:bCs/>
          <w:color w:val="auto"/>
          <w:sz w:val="22"/>
          <w:szCs w:val="22"/>
          <w:lang w:val="en-US"/>
        </w:rPr>
        <w:t>Recognising</w:t>
      </w:r>
      <w:proofErr w:type="spellEnd"/>
      <w:r w:rsidRPr="1202DC05">
        <w:rPr>
          <w:rFonts w:ascii="Arial" w:eastAsia="Arial" w:hAnsi="Arial" w:cs="Arial"/>
          <w:b/>
          <w:bCs/>
          <w:color w:val="auto"/>
          <w:sz w:val="22"/>
          <w:szCs w:val="22"/>
          <w:lang w:val="en-US"/>
        </w:rPr>
        <w:t xml:space="preserve"> bullying</w:t>
      </w:r>
    </w:p>
    <w:p w14:paraId="3D77F9F1" w14:textId="5211B0DC" w:rsidR="006B6E17" w:rsidRDefault="006B6E17" w:rsidP="1202DC05">
      <w:pPr>
        <w:rPr>
          <w:rFonts w:ascii="Calibri" w:eastAsia="Calibri" w:hAnsi="Calibri" w:cs="Calibri"/>
          <w:lang w:val="en-US"/>
        </w:rPr>
      </w:pPr>
    </w:p>
    <w:p w14:paraId="01A38CF8" w14:textId="76D36E68" w:rsidR="006B6E17" w:rsidRDefault="59C73110">
      <w:r w:rsidRPr="1202DC05">
        <w:rPr>
          <w:rFonts w:ascii="Calibri" w:eastAsia="Calibri" w:hAnsi="Calibri" w:cs="Calibri"/>
          <w:lang w:val="en-US"/>
        </w:rPr>
        <w:t>It is sometimes difficult to distinguish between ‘play fighting’ and bullying.</w:t>
      </w:r>
    </w:p>
    <w:p w14:paraId="016FAA95" w14:textId="732FE993" w:rsidR="006B6E17" w:rsidRDefault="59C73110">
      <w:r w:rsidRPr="1202DC05">
        <w:rPr>
          <w:rFonts w:ascii="Calibri" w:eastAsia="Calibri" w:hAnsi="Calibri" w:cs="Calibri"/>
          <w:lang w:val="en-US"/>
        </w:rPr>
        <w:t>Children in play fights often:</w:t>
      </w:r>
    </w:p>
    <w:p w14:paraId="639BCC8E" w14:textId="55FC49F8"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are smiling or laughing</w:t>
      </w:r>
    </w:p>
    <w:p w14:paraId="59D1C203" w14:textId="4F1F1326"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make mock blows or kicks which do not connect</w:t>
      </w:r>
    </w:p>
    <w:p w14:paraId="29E81F72" w14:textId="4ACE3B24"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play in the open, and are ignored by other pupils</w:t>
      </w:r>
    </w:p>
    <w:p w14:paraId="3577A48E" w14:textId="38573672" w:rsidR="006B6E17" w:rsidRDefault="59C73110">
      <w:r w:rsidRPr="1202DC05">
        <w:rPr>
          <w:rFonts w:ascii="Calibri" w:eastAsia="Calibri" w:hAnsi="Calibri" w:cs="Calibri"/>
          <w:lang w:val="en-US"/>
        </w:rPr>
        <w:t xml:space="preserve"> Children who are being physically bullied often:</w:t>
      </w:r>
    </w:p>
    <w:p w14:paraId="1132EE8E" w14:textId="11B34B6A"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frown or look unhappy, or angry;</w:t>
      </w:r>
    </w:p>
    <w:p w14:paraId="381ACB6A" w14:textId="2E765A21"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try to move away from their aggressor;</w:t>
      </w:r>
    </w:p>
    <w:p w14:paraId="15F72E43" w14:textId="47EC9C0C"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do not take turns;</w:t>
      </w:r>
    </w:p>
    <w:p w14:paraId="6B5CCA4D" w14:textId="6828C23E"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if in view of other pupils, may get considerable attention from the bully.</w:t>
      </w:r>
    </w:p>
    <w:p w14:paraId="6CFB9413" w14:textId="254EC759" w:rsidR="006B6E17" w:rsidRDefault="59C73110">
      <w:r w:rsidRPr="1202DC05">
        <w:rPr>
          <w:rFonts w:ascii="Calibri" w:eastAsia="Calibri" w:hAnsi="Calibri" w:cs="Calibri"/>
          <w:sz w:val="20"/>
          <w:szCs w:val="20"/>
          <w:lang w:val="en-US"/>
        </w:rPr>
        <w:t xml:space="preserve"> </w:t>
      </w:r>
      <w:r w:rsidRPr="1202DC05">
        <w:rPr>
          <w:rFonts w:ascii="Calibri" w:eastAsia="Calibri" w:hAnsi="Calibri" w:cs="Calibri"/>
          <w:lang w:val="en-US"/>
        </w:rPr>
        <w:t>Comment on their insecure feelings during circle time.</w:t>
      </w:r>
    </w:p>
    <w:p w14:paraId="12F161AA" w14:textId="652DA4CF" w:rsidR="006B6E17" w:rsidRDefault="59C73110">
      <w:r w:rsidRPr="1202DC05">
        <w:rPr>
          <w:rFonts w:ascii="Calibri" w:eastAsia="Calibri" w:hAnsi="Calibri" w:cs="Calibri"/>
          <w:lang w:val="en-US"/>
        </w:rPr>
        <w:t>Supervisors should ‘keep an eye’ on known bullies. They also need to watch for pupils who seem isolated or who regularly sit on the time out bench and often request circles.</w:t>
      </w:r>
    </w:p>
    <w:p w14:paraId="320B8185" w14:textId="139E2CA6" w:rsidR="006B6E17" w:rsidRDefault="00212A13" w:rsidP="1202DC05">
      <w:pPr>
        <w:spacing w:line="276" w:lineRule="auto"/>
      </w:pPr>
      <w:r>
        <w:br/>
      </w:r>
      <w:r w:rsidR="59C73110" w:rsidRPr="1202DC05">
        <w:rPr>
          <w:rFonts w:ascii="Arial" w:eastAsia="Arial" w:hAnsi="Arial" w:cs="Arial"/>
          <w:lang w:val="en-US"/>
        </w:rPr>
        <w:t>Awareness of problem areas</w:t>
      </w:r>
    </w:p>
    <w:p w14:paraId="2420EA4C" w14:textId="409AF6AE" w:rsidR="006B6E17" w:rsidRDefault="59C73110" w:rsidP="1202DC05">
      <w:pPr>
        <w:rPr>
          <w:rFonts w:ascii="Calibri" w:eastAsia="Calibri" w:hAnsi="Calibri" w:cs="Calibri"/>
          <w:sz w:val="24"/>
          <w:szCs w:val="24"/>
          <w:lang w:val="en-US"/>
        </w:rPr>
      </w:pPr>
      <w:proofErr w:type="spellStart"/>
      <w:r w:rsidRPr="1202DC05">
        <w:rPr>
          <w:rFonts w:ascii="Calibri" w:eastAsia="Calibri" w:hAnsi="Calibri" w:cs="Calibri"/>
          <w:sz w:val="24"/>
          <w:szCs w:val="24"/>
          <w:lang w:val="en-US"/>
        </w:rPr>
        <w:t>Organisational</w:t>
      </w:r>
      <w:proofErr w:type="spellEnd"/>
      <w:r w:rsidRPr="1202DC05">
        <w:rPr>
          <w:rFonts w:ascii="Calibri" w:eastAsia="Calibri" w:hAnsi="Calibri" w:cs="Calibri"/>
          <w:sz w:val="24"/>
          <w:szCs w:val="24"/>
          <w:lang w:val="en-US"/>
        </w:rPr>
        <w:t xml:space="preserve"> factors may be a source of </w:t>
      </w:r>
      <w:proofErr w:type="spellStart"/>
      <w:r w:rsidRPr="1202DC05">
        <w:rPr>
          <w:rFonts w:ascii="Calibri" w:eastAsia="Calibri" w:hAnsi="Calibri" w:cs="Calibri"/>
          <w:sz w:val="24"/>
          <w:szCs w:val="24"/>
          <w:lang w:val="en-US"/>
        </w:rPr>
        <w:t>behaviour</w:t>
      </w:r>
      <w:proofErr w:type="spellEnd"/>
      <w:r w:rsidRPr="1202DC05">
        <w:rPr>
          <w:rFonts w:ascii="Calibri" w:eastAsia="Calibri" w:hAnsi="Calibri" w:cs="Calibri"/>
          <w:sz w:val="24"/>
          <w:szCs w:val="24"/>
          <w:lang w:val="en-US"/>
        </w:rPr>
        <w:t xml:space="preserve"> problems, </w:t>
      </w:r>
      <w:proofErr w:type="spellStart"/>
      <w:r w:rsidRPr="1202DC05">
        <w:rPr>
          <w:rFonts w:ascii="Calibri" w:eastAsia="Calibri" w:hAnsi="Calibri" w:cs="Calibri"/>
          <w:sz w:val="24"/>
          <w:szCs w:val="24"/>
          <w:lang w:val="en-US"/>
        </w:rPr>
        <w:t>eg.</w:t>
      </w:r>
      <w:proofErr w:type="spellEnd"/>
    </w:p>
    <w:p w14:paraId="06169959" w14:textId="018E7743"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insufficient toilet facilities</w:t>
      </w:r>
    </w:p>
    <w:p w14:paraId="27FC1689" w14:textId="3F7736F3"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cramped cloakrooms</w:t>
      </w:r>
    </w:p>
    <w:p w14:paraId="375B4266" w14:textId="70C4149A" w:rsidR="006B6E17" w:rsidRDefault="59C73110">
      <w:r w:rsidRPr="1202DC05">
        <w:rPr>
          <w:rFonts w:ascii="Calibri" w:eastAsia="Calibri" w:hAnsi="Calibri" w:cs="Calibri"/>
          <w:lang w:val="en-US"/>
        </w:rPr>
        <w:t xml:space="preserve"> These factors can lead to short tempers and conflict. Supervisors need to be vigilant in problem areas.</w:t>
      </w:r>
    </w:p>
    <w:p w14:paraId="6BE985EE" w14:textId="6C73C8EA" w:rsidR="006B6E17" w:rsidRDefault="59C73110">
      <w:r w:rsidRPr="1202DC05">
        <w:rPr>
          <w:rFonts w:ascii="Calibri" w:eastAsia="Calibri" w:hAnsi="Calibri" w:cs="Calibri"/>
          <w:sz w:val="25"/>
          <w:szCs w:val="25"/>
          <w:lang w:val="en-US"/>
        </w:rPr>
        <w:t xml:space="preserve"> </w:t>
      </w:r>
      <w:r w:rsidRPr="1202DC05">
        <w:rPr>
          <w:rFonts w:ascii="Arial" w:eastAsia="Arial" w:hAnsi="Arial" w:cs="Arial"/>
          <w:lang w:val="en-US"/>
        </w:rPr>
        <w:t>SCHOOL BEHAVIOUR CODE</w:t>
      </w:r>
    </w:p>
    <w:p w14:paraId="466C73A5" w14:textId="16E30F5A" w:rsidR="006B6E17" w:rsidRDefault="59C73110">
      <w:r w:rsidRPr="1202DC05">
        <w:rPr>
          <w:rFonts w:ascii="Arial" w:eastAsia="Arial" w:hAnsi="Arial" w:cs="Arial"/>
          <w:b/>
          <w:bCs/>
          <w:sz w:val="17"/>
          <w:szCs w:val="17"/>
          <w:lang w:val="en-US"/>
        </w:rPr>
        <w:t xml:space="preserve"> </w:t>
      </w:r>
    </w:p>
    <w:p w14:paraId="571680AF" w14:textId="1867897A" w:rsidR="006B6E17" w:rsidRDefault="59C73110">
      <w:r w:rsidRPr="1202DC05">
        <w:rPr>
          <w:rFonts w:ascii="Calibri" w:eastAsia="Calibri" w:hAnsi="Calibri" w:cs="Calibri"/>
          <w:lang w:val="en-US"/>
        </w:rPr>
        <w:t xml:space="preserve">Rigorous and consistent application of this code is the first step to guarding against bullying. Lunch-time and play-time </w:t>
      </w:r>
      <w:proofErr w:type="spellStart"/>
      <w:r w:rsidRPr="1202DC05">
        <w:rPr>
          <w:rFonts w:ascii="Calibri" w:eastAsia="Calibri" w:hAnsi="Calibri" w:cs="Calibri"/>
          <w:lang w:val="en-US"/>
        </w:rPr>
        <w:t>behaviour</w:t>
      </w:r>
      <w:proofErr w:type="spellEnd"/>
      <w:r w:rsidRPr="1202DC05">
        <w:rPr>
          <w:rFonts w:ascii="Calibri" w:eastAsia="Calibri" w:hAnsi="Calibri" w:cs="Calibri"/>
          <w:lang w:val="en-US"/>
        </w:rPr>
        <w:t xml:space="preserve"> code</w:t>
      </w:r>
    </w:p>
    <w:p w14:paraId="01C24AC4" w14:textId="50885607"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Don’t hurt other children with words or deeds</w:t>
      </w:r>
    </w:p>
    <w:p w14:paraId="7A224C84" w14:textId="3FC24EC0"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Call other children by their given name.</w:t>
      </w:r>
    </w:p>
    <w:p w14:paraId="6464A428" w14:textId="015963E6"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Stand still and quiet at the whistle.</w:t>
      </w:r>
    </w:p>
    <w:p w14:paraId="457D05C2" w14:textId="22EEB57F"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If someone hurts you or is unkind to you call a circle or tell an adult.</w:t>
      </w:r>
    </w:p>
    <w:p w14:paraId="672756DF" w14:textId="34A73C39" w:rsidR="006B6E17" w:rsidRDefault="59C73110">
      <w:r w:rsidRPr="1202DC05">
        <w:rPr>
          <w:rFonts w:ascii="Calibri" w:eastAsia="Calibri" w:hAnsi="Calibri" w:cs="Calibri"/>
          <w:sz w:val="28"/>
          <w:szCs w:val="28"/>
          <w:lang w:val="en-US"/>
        </w:rPr>
        <w:t xml:space="preserve"> </w:t>
      </w:r>
    </w:p>
    <w:p w14:paraId="0E381AEE" w14:textId="2AD43D83" w:rsidR="006B6E17" w:rsidRDefault="006B6E17" w:rsidP="1202DC05">
      <w:pPr>
        <w:rPr>
          <w:rFonts w:ascii="Calibri" w:eastAsia="Calibri" w:hAnsi="Calibri" w:cs="Calibri"/>
          <w:lang w:val="en-US"/>
        </w:rPr>
      </w:pPr>
    </w:p>
    <w:p w14:paraId="23845A43" w14:textId="2FAD2056" w:rsidR="006B6E17" w:rsidRDefault="006B6E17" w:rsidP="1202DC05">
      <w:pPr>
        <w:rPr>
          <w:rFonts w:ascii="Calibri" w:eastAsia="Calibri" w:hAnsi="Calibri" w:cs="Calibri"/>
          <w:lang w:val="en-US"/>
        </w:rPr>
      </w:pPr>
    </w:p>
    <w:p w14:paraId="601C0DE3" w14:textId="4F0E92B8" w:rsidR="006B6E17" w:rsidRDefault="59C73110">
      <w:r w:rsidRPr="1202DC05">
        <w:rPr>
          <w:rFonts w:ascii="Calibri" w:eastAsia="Calibri" w:hAnsi="Calibri" w:cs="Calibri"/>
          <w:lang w:val="en-US"/>
        </w:rPr>
        <w:t>Classroom rules</w:t>
      </w:r>
    </w:p>
    <w:p w14:paraId="6DF38165" w14:textId="423AFE7B"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lastRenderedPageBreak/>
        <w:t>Keep your hands and feet to yourself</w:t>
      </w:r>
    </w:p>
    <w:p w14:paraId="663B5E3A" w14:textId="73883E79"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Don’t hurt other children with unkind words</w:t>
      </w:r>
    </w:p>
    <w:p w14:paraId="127154EC" w14:textId="5043F74A"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Do as you are told immediately.</w:t>
      </w:r>
    </w:p>
    <w:p w14:paraId="177F7E67" w14:textId="58FDF2DE"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Work and talk quietly.</w:t>
      </w:r>
    </w:p>
    <w:p w14:paraId="2F618FC4" w14:textId="05717E37"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Get on with your work and finish it.</w:t>
      </w:r>
    </w:p>
    <w:p w14:paraId="38D11A2E" w14:textId="6E97865B"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Put your hand up if you want attention.</w:t>
      </w:r>
    </w:p>
    <w:p w14:paraId="6D8C7EF1" w14:textId="54DF5915"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Call everyone by their given name only.</w:t>
      </w:r>
    </w:p>
    <w:p w14:paraId="7271FE25" w14:textId="194B691E"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Take care of everyone’s belongings.</w:t>
      </w:r>
    </w:p>
    <w:p w14:paraId="073C9536" w14:textId="39C7A186" w:rsidR="006B6E17" w:rsidRDefault="59C73110">
      <w:r w:rsidRPr="1202DC05">
        <w:rPr>
          <w:rFonts w:ascii="Calibri" w:eastAsia="Calibri" w:hAnsi="Calibri" w:cs="Calibri"/>
          <w:lang w:val="en-US"/>
        </w:rPr>
        <w:t xml:space="preserve"> </w:t>
      </w:r>
    </w:p>
    <w:p w14:paraId="6198AA00" w14:textId="5AF1EC42" w:rsidR="006B6E17" w:rsidRDefault="59C73110">
      <w:r w:rsidRPr="1202DC05">
        <w:rPr>
          <w:rFonts w:ascii="Arial" w:eastAsia="Arial" w:hAnsi="Arial" w:cs="Arial"/>
          <w:lang w:val="en-US"/>
        </w:rPr>
        <w:t>PROCEDURES FOR DEALING WITH BULLYING</w:t>
      </w:r>
    </w:p>
    <w:p w14:paraId="4652313B" w14:textId="3ED55CA2"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 xml:space="preserve">A circle is called, time out at edge of playground, spend their lunch with </w:t>
      </w:r>
      <w:proofErr w:type="spellStart"/>
      <w:r w:rsidRPr="1202DC05">
        <w:rPr>
          <w:rFonts w:ascii="Calibri" w:eastAsia="Calibri" w:hAnsi="Calibri" w:cs="Calibri"/>
          <w:lang w:val="en-US"/>
        </w:rPr>
        <w:t>Mrs</w:t>
      </w:r>
      <w:proofErr w:type="spellEnd"/>
      <w:r w:rsidRPr="1202DC05">
        <w:rPr>
          <w:rFonts w:ascii="Calibri" w:eastAsia="Calibri" w:hAnsi="Calibri" w:cs="Calibri"/>
          <w:lang w:val="en-US"/>
        </w:rPr>
        <w:t xml:space="preserve"> Snow/</w:t>
      </w:r>
      <w:proofErr w:type="spellStart"/>
      <w:r w:rsidRPr="1202DC05">
        <w:rPr>
          <w:rFonts w:ascii="Calibri" w:eastAsia="Calibri" w:hAnsi="Calibri" w:cs="Calibri"/>
          <w:lang w:val="en-US"/>
        </w:rPr>
        <w:t>Ms</w:t>
      </w:r>
      <w:proofErr w:type="spellEnd"/>
      <w:r w:rsidRPr="1202DC05">
        <w:rPr>
          <w:rFonts w:ascii="Calibri" w:eastAsia="Calibri" w:hAnsi="Calibri" w:cs="Calibri"/>
          <w:lang w:val="en-US"/>
        </w:rPr>
        <w:t xml:space="preserve"> Cook, Senior MSA to report incident to class teacher.</w:t>
      </w:r>
    </w:p>
    <w:p w14:paraId="6FC2F485" w14:textId="203DE0B5"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If bullying is reported to a member of staff by a parent or child the class</w:t>
      </w:r>
      <w:r w:rsidR="26B420DE" w:rsidRPr="1202DC05">
        <w:rPr>
          <w:rFonts w:ascii="Calibri" w:eastAsia="Calibri" w:hAnsi="Calibri" w:cs="Calibri"/>
          <w:lang w:val="en-US"/>
        </w:rPr>
        <w:t xml:space="preserve"> </w:t>
      </w:r>
      <w:r w:rsidRPr="1202DC05">
        <w:rPr>
          <w:rFonts w:ascii="Calibri" w:eastAsia="Calibri" w:hAnsi="Calibri" w:cs="Calibri"/>
          <w:lang w:val="en-US"/>
        </w:rPr>
        <w:t>teacher of the named bully will investigate the problem straight away.</w:t>
      </w:r>
    </w:p>
    <w:p w14:paraId="681E76B8" w14:textId="133300A1"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If bullying is repeated, the child will be taken to the Principal.</w:t>
      </w:r>
    </w:p>
    <w:p w14:paraId="7DD55DA3" w14:textId="2204F868"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If the bullying or violence continues then the Principal will inform the parents and request a meeting.</w:t>
      </w:r>
    </w:p>
    <w:p w14:paraId="0E1F5021" w14:textId="19E82C00" w:rsidR="006B6E17" w:rsidRDefault="59C73110" w:rsidP="1202DC05">
      <w:pPr>
        <w:spacing w:line="463" w:lineRule="auto"/>
      </w:pPr>
      <w:r w:rsidRPr="1202DC05">
        <w:rPr>
          <w:rFonts w:ascii="Calibri" w:eastAsia="Calibri" w:hAnsi="Calibri" w:cs="Calibri"/>
          <w:lang w:val="en-US"/>
        </w:rPr>
        <w:t>If bullying or violence continues then the parents could be asked to remove the child for a fixed</w:t>
      </w:r>
      <w:r w:rsidR="3C890E90" w:rsidRPr="1202DC05">
        <w:rPr>
          <w:rFonts w:ascii="Calibri" w:eastAsia="Calibri" w:hAnsi="Calibri" w:cs="Calibri"/>
          <w:lang w:val="en-US"/>
        </w:rPr>
        <w:t xml:space="preserve"> </w:t>
      </w:r>
      <w:r w:rsidRPr="1202DC05">
        <w:rPr>
          <w:rFonts w:ascii="Calibri" w:eastAsia="Calibri" w:hAnsi="Calibri" w:cs="Calibri"/>
          <w:lang w:val="en-US"/>
        </w:rPr>
        <w:t>term, an afternoon, a day or sometimes longer.</w:t>
      </w:r>
    </w:p>
    <w:p w14:paraId="10108696" w14:textId="348DC16B" w:rsidR="006B6E17" w:rsidRDefault="59C73110">
      <w:r w:rsidRPr="1202DC05">
        <w:rPr>
          <w:rFonts w:ascii="Arial" w:eastAsia="Arial" w:hAnsi="Arial" w:cs="Arial"/>
          <w:lang w:val="en-US"/>
        </w:rPr>
        <w:t>SUCCESS CRITERIA</w:t>
      </w:r>
    </w:p>
    <w:p w14:paraId="365F3E13" w14:textId="7054D88E" w:rsidR="006B6E17" w:rsidRDefault="59C73110">
      <w:r w:rsidRPr="1202DC05">
        <w:rPr>
          <w:rFonts w:ascii="Calibri" w:eastAsia="Calibri" w:hAnsi="Calibri" w:cs="Calibri"/>
          <w:lang w:val="en-US"/>
        </w:rPr>
        <w:t>Expected effects of anti-bullying policy:</w:t>
      </w:r>
    </w:p>
    <w:p w14:paraId="5B2AB8EB" w14:textId="31211F6C"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 xml:space="preserve">staff are more vigilant in response to bullying </w:t>
      </w:r>
      <w:proofErr w:type="spellStart"/>
      <w:r w:rsidRPr="1202DC05">
        <w:rPr>
          <w:rFonts w:ascii="Calibri" w:eastAsia="Calibri" w:hAnsi="Calibri" w:cs="Calibri"/>
          <w:lang w:val="en-US"/>
        </w:rPr>
        <w:t>behaviour</w:t>
      </w:r>
      <w:proofErr w:type="spellEnd"/>
      <w:r w:rsidRPr="1202DC05">
        <w:rPr>
          <w:rFonts w:ascii="Calibri" w:eastAsia="Calibri" w:hAnsi="Calibri" w:cs="Calibri"/>
          <w:lang w:val="en-US"/>
        </w:rPr>
        <w:t>.</w:t>
      </w:r>
    </w:p>
    <w:p w14:paraId="760011CA" w14:textId="4989DE9B" w:rsidR="006B6E17" w:rsidRDefault="59C73110" w:rsidP="1202DC05">
      <w:pPr>
        <w:pStyle w:val="ListParagraph"/>
        <w:numPr>
          <w:ilvl w:val="0"/>
          <w:numId w:val="1"/>
        </w:numPr>
        <w:rPr>
          <w:rFonts w:eastAsiaTheme="minorEastAsia"/>
        </w:rPr>
      </w:pPr>
      <w:r w:rsidRPr="1202DC05">
        <w:rPr>
          <w:rFonts w:ascii="Calibri" w:eastAsia="Calibri" w:hAnsi="Calibri" w:cs="Calibri"/>
          <w:lang w:val="en-US"/>
        </w:rPr>
        <w:t>pupils feel that the school is trying to reduce and prevent bullying</w:t>
      </w:r>
      <w:r w:rsidR="06069377" w:rsidRPr="1202DC05">
        <w:rPr>
          <w:rFonts w:ascii="Calibri" w:eastAsia="Calibri" w:hAnsi="Calibri" w:cs="Calibri"/>
          <w:lang w:val="en-US"/>
        </w:rPr>
        <w:t xml:space="preserve"> </w:t>
      </w:r>
      <w:proofErr w:type="spellStart"/>
      <w:r w:rsidRPr="1202DC05">
        <w:rPr>
          <w:rFonts w:ascii="Calibri" w:eastAsia="Calibri" w:hAnsi="Calibri" w:cs="Calibri"/>
          <w:lang w:val="en-US"/>
        </w:rPr>
        <w:t>behaviour</w:t>
      </w:r>
      <w:proofErr w:type="spellEnd"/>
      <w:r w:rsidRPr="1202DC05">
        <w:rPr>
          <w:rFonts w:ascii="Calibri" w:eastAsia="Calibri" w:hAnsi="Calibri" w:cs="Calibri"/>
          <w:lang w:val="en-US"/>
        </w:rPr>
        <w:t>.</w:t>
      </w:r>
    </w:p>
    <w:p w14:paraId="5E5787A5" w14:textId="6DAECE08" w:rsidR="006B6E17" w:rsidRDefault="59C73110" w:rsidP="1202DC05">
      <w:pPr>
        <w:rPr>
          <w:rFonts w:ascii="Calibri" w:eastAsia="Calibri" w:hAnsi="Calibri" w:cs="Calibri"/>
          <w:lang w:val="en-US"/>
        </w:rPr>
      </w:pPr>
      <w:r w:rsidRPr="1202DC05">
        <w:rPr>
          <w:rFonts w:ascii="Calibri" w:eastAsia="Calibri" w:hAnsi="Calibri" w:cs="Calibri"/>
          <w:lang w:val="en-US"/>
        </w:rPr>
        <w:t>pupils feel that there is gen</w:t>
      </w:r>
      <w:r w:rsidR="70B30800" w:rsidRPr="1202DC05">
        <w:rPr>
          <w:rFonts w:ascii="Calibri" w:eastAsia="Calibri" w:hAnsi="Calibri" w:cs="Calibri"/>
          <w:lang w:val="en-US"/>
        </w:rPr>
        <w:t>erally less bullying in school.</w:t>
      </w:r>
    </w:p>
    <w:sectPr w:rsidR="006B6E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05740"/>
    <w:multiLevelType w:val="hybridMultilevel"/>
    <w:tmpl w:val="E36AF76E"/>
    <w:lvl w:ilvl="0" w:tplc="B9DA508A">
      <w:start w:val="1"/>
      <w:numFmt w:val="bullet"/>
      <w:lvlText w:val=""/>
      <w:lvlJc w:val="left"/>
      <w:pPr>
        <w:ind w:left="720" w:hanging="360"/>
      </w:pPr>
    </w:lvl>
    <w:lvl w:ilvl="1" w:tplc="40903880">
      <w:start w:val="1"/>
      <w:numFmt w:val="lowerLetter"/>
      <w:lvlText w:val="%2."/>
      <w:lvlJc w:val="left"/>
      <w:pPr>
        <w:ind w:left="1440" w:hanging="360"/>
      </w:pPr>
    </w:lvl>
    <w:lvl w:ilvl="2" w:tplc="CE0071C0">
      <w:start w:val="1"/>
      <w:numFmt w:val="lowerRoman"/>
      <w:lvlText w:val="%3."/>
      <w:lvlJc w:val="right"/>
      <w:pPr>
        <w:ind w:left="2160" w:hanging="180"/>
      </w:pPr>
    </w:lvl>
    <w:lvl w:ilvl="3" w:tplc="4EA2025E">
      <w:start w:val="1"/>
      <w:numFmt w:val="decimal"/>
      <w:lvlText w:val="%4."/>
      <w:lvlJc w:val="left"/>
      <w:pPr>
        <w:ind w:left="2880" w:hanging="360"/>
      </w:pPr>
    </w:lvl>
    <w:lvl w:ilvl="4" w:tplc="0C78C01E">
      <w:start w:val="1"/>
      <w:numFmt w:val="lowerLetter"/>
      <w:lvlText w:val="%5."/>
      <w:lvlJc w:val="left"/>
      <w:pPr>
        <w:ind w:left="3600" w:hanging="360"/>
      </w:pPr>
    </w:lvl>
    <w:lvl w:ilvl="5" w:tplc="E51877AC">
      <w:start w:val="1"/>
      <w:numFmt w:val="lowerRoman"/>
      <w:lvlText w:val="%6."/>
      <w:lvlJc w:val="right"/>
      <w:pPr>
        <w:ind w:left="4320" w:hanging="180"/>
      </w:pPr>
    </w:lvl>
    <w:lvl w:ilvl="6" w:tplc="8B7EF556">
      <w:start w:val="1"/>
      <w:numFmt w:val="decimal"/>
      <w:lvlText w:val="%7."/>
      <w:lvlJc w:val="left"/>
      <w:pPr>
        <w:ind w:left="5040" w:hanging="360"/>
      </w:pPr>
    </w:lvl>
    <w:lvl w:ilvl="7" w:tplc="A44810F4">
      <w:start w:val="1"/>
      <w:numFmt w:val="lowerLetter"/>
      <w:lvlText w:val="%8."/>
      <w:lvlJc w:val="left"/>
      <w:pPr>
        <w:ind w:left="5760" w:hanging="360"/>
      </w:pPr>
    </w:lvl>
    <w:lvl w:ilvl="8" w:tplc="DA9C26B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0B8F12"/>
    <w:rsid w:val="00212A13"/>
    <w:rsid w:val="006B6E17"/>
    <w:rsid w:val="06069377"/>
    <w:rsid w:val="1202DC05"/>
    <w:rsid w:val="1D215BD5"/>
    <w:rsid w:val="26B420DE"/>
    <w:rsid w:val="270B8F12"/>
    <w:rsid w:val="2F117F1A"/>
    <w:rsid w:val="30AD4F7B"/>
    <w:rsid w:val="32491FDC"/>
    <w:rsid w:val="3C890E90"/>
    <w:rsid w:val="50186144"/>
    <w:rsid w:val="51B431A5"/>
    <w:rsid w:val="53500206"/>
    <w:rsid w:val="552F9A66"/>
    <w:rsid w:val="59C73110"/>
    <w:rsid w:val="5B630171"/>
    <w:rsid w:val="5CE7F2FB"/>
    <w:rsid w:val="61D242F5"/>
    <w:rsid w:val="70B30800"/>
    <w:rsid w:val="78C3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F12"/>
  <w15:chartTrackingRefBased/>
  <w15:docId w15:val="{2FB14485-5B50-4884-BBEE-7094EA4C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Hothersall</dc:creator>
  <cp:keywords/>
  <dc:description/>
  <cp:lastModifiedBy>Linda Hothersall</cp:lastModifiedBy>
  <cp:revision>2</cp:revision>
  <dcterms:created xsi:type="dcterms:W3CDTF">2021-09-09T18:46:00Z</dcterms:created>
  <dcterms:modified xsi:type="dcterms:W3CDTF">2021-09-09T18:46:00Z</dcterms:modified>
</cp:coreProperties>
</file>